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B0" w:rsidRPr="0057443B" w:rsidRDefault="009C430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7443B">
        <w:rPr>
          <w:b/>
          <w:bCs/>
          <w:color w:val="252525"/>
          <w:spacing w:val="-2"/>
          <w:sz w:val="48"/>
          <w:szCs w:val="48"/>
          <w:lang w:val="ru-RU"/>
        </w:rPr>
        <w:t>Инструкция по оказанию первой помощи с применением Аптечки для оказания первой помощи работникам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654"/>
        <w:gridCol w:w="4907"/>
      </w:tblGrid>
      <w:tr w:rsidR="00196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Применяйте для защиты от инфекций, передающихся воздушно-капельным путем</w:t>
            </w:r>
          </w:p>
        </w:tc>
      </w:tr>
      <w:tr w:rsidR="00196A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 медицинские нестерильные, размером не менее 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Надевайте перед началом оказания первой помощи.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Поменяйте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порвались</w:t>
            </w:r>
            <w:proofErr w:type="spellEnd"/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марлевый медицинский размером не менее 5 м х 10 см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марлевый медицинский размером не менее 7 м х 14 см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196A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Салфетки марлевые медицинские стерильные размером не менее 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см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Применяйте для закрытия ран и ожоговых поверхностей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фиксирующий рулонный размером не менее 2х500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Используйте для закрытия ссадин, потертостей, фиксации стерильных салфеток на ране, наложения </w:t>
            </w:r>
            <w:proofErr w:type="spellStart"/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окклюзионной</w:t>
            </w:r>
            <w:proofErr w:type="spellEnd"/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повязки при ранении груди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бактерицидный размером не менее 1,9х7,2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Закрывайте подушечкой пластыря мелкие ссадины и потертости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Лейкопластырь бактерицидный размером не менее 4х10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Отрезайте ножницами кусок пластыря необходимого размера и закрывайте подушечкой пластыря мелкие ссадины и потертости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Покрывало спасательное изотермическое размером не менее 160х210 см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Закутывайте </w:t>
            </w:r>
            <w:proofErr w:type="spellStart"/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тяжелопострадавшего</w:t>
            </w:r>
            <w:proofErr w:type="spellEnd"/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серебристой стороной к телу, оставляя открытым его лицо</w:t>
            </w:r>
          </w:p>
        </w:tc>
      </w:tr>
      <w:tr w:rsidR="00196AB0" w:rsidRPr="005744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Default="009C43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B0" w:rsidRPr="0057443B" w:rsidRDefault="009C4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Применяйте для разрезания одежды для доступа к ранению, отрезания бинтов и </w:t>
            </w:r>
            <w:r w:rsidRPr="00574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лейкопластыря нужной длины, для вскрытия упаковок</w:t>
            </w:r>
          </w:p>
        </w:tc>
      </w:tr>
    </w:tbl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После использования аптечки обязательно утилизируйте и восполните ее израсходованные компоненты.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Телефоны экстренных служб: ______________________________________</w:t>
      </w:r>
    </w:p>
    <w:p w:rsidR="00196AB0" w:rsidRPr="0057443B" w:rsidRDefault="009C430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7443B">
        <w:rPr>
          <w:b/>
          <w:bCs/>
          <w:color w:val="252525"/>
          <w:spacing w:val="-2"/>
          <w:sz w:val="48"/>
          <w:szCs w:val="48"/>
          <w:lang w:val="ru-RU"/>
        </w:rPr>
        <w:t>Общая последовательность действий на месте происшествия (универсальный алгоритм оказания первой помощи)</w:t>
      </w:r>
    </w:p>
    <w:p w:rsidR="00196AB0" w:rsidRPr="0057443B" w:rsidRDefault="00196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Если Вы стали участником или очевидцем происшествия, выполните следующие действия: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1. Проведите оценку обстановки и обеспечьте безопасные условия для оказания первой помощи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2. Определите наличие сознания у пострадавшего. При наличии сознания - перейдите к п. 7 Алгоритма.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3. Восстановите проходимость дыхательных путей пострадавшего и определите признаки жизни (определите наличие нормального дыхания с помощью слуха, зрения и осязания). При наличии дыхания переходите к п. 6 Алгоритма.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4. Вызовите скорую медицинскую помощь, другие специальные службы. (по тел. 112, 103, 03, или региональным номерам), привлекая помощника или используя громкую связь на телефоне.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5. Начните проведение сердечно-легочной реанимации путем чередования давления руками на грудину пострадавшего и искусственного дыхания "Рот ко рту", "Рот к носу", с использованием устройства для искусственного дыхания. При появлении признаков жизни переходите к п. 6 Алгоритма.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6. 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7. 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повязку). При невозможности или неэффективности этих действий осуществите пальцевое прижатие артерии и наложите кровоостанавливающий жгут; или выполните максимальное сгибание конечности в суставе.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8. Проведите подробный осмотр пострадавшего для выявления признаков травм и других состояний, угрожающих его жизни и здоровью, окажите первую помощи в случае выявления указанных состояний: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9. Придайте пострадавшему оптимальное положение тела (для обеспечения ему комфорта и уменьшения степени его страданий).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10. Постоянно контролируйте состояние пострадавшего (наличие сознания, дыхания и кровообращения) и оказывайте психологическую поддержку.</w:t>
      </w:r>
    </w:p>
    <w:p w:rsidR="00196AB0" w:rsidRPr="0057443B" w:rsidRDefault="009C43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43B">
        <w:rPr>
          <w:rFonts w:hAnsi="Times New Roman" w:cs="Times New Roman"/>
          <w:color w:val="000000"/>
          <w:sz w:val="24"/>
          <w:szCs w:val="24"/>
          <w:lang w:val="ru-RU"/>
        </w:rPr>
        <w:t>Передайте пострадавшего бригаде скорой медицинской помощи, другим специальным службам, сотрудники которых обязаны оказывать первую помощь, сообщив им необходимую информацию.</w:t>
      </w:r>
      <w:r w:rsidR="0057443B">
        <w:rPr>
          <w:rFonts w:hAnsi="Times New Roman" w:cs="Times New Roman"/>
          <w:color w:val="000000"/>
          <w:sz w:val="24"/>
          <w:szCs w:val="24"/>
          <w:lang w:val="ru-RU"/>
        </w:rPr>
        <w:t xml:space="preserve"> Рисунки на следующей странице:</w:t>
      </w:r>
      <w:bookmarkStart w:id="0" w:name="_GoBack"/>
      <w:bookmarkEnd w:id="0"/>
    </w:p>
    <w:p w:rsidR="00196AB0" w:rsidRPr="0057443B" w:rsidRDefault="009C430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4" cy="19297454"/>
            <wp:effectExtent l="0" t="0" r="0" b="0"/>
            <wp:docPr id="1" name="Picture 1" descr="/api/doc/v1/image/-29935257?moduleId=118&amp;id=9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9935257?moduleId=118&amp;id=91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192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B0" w:rsidRPr="0057443B" w:rsidRDefault="00196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AB0" w:rsidRPr="0057443B" w:rsidRDefault="00196A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96AB0" w:rsidRPr="005744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6AB0"/>
    <w:rsid w:val="002D33B1"/>
    <w:rsid w:val="002D3591"/>
    <w:rsid w:val="003514A0"/>
    <w:rsid w:val="004F7E17"/>
    <w:rsid w:val="0057443B"/>
    <w:rsid w:val="005A05CE"/>
    <w:rsid w:val="00653AF6"/>
    <w:rsid w:val="009C430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D6ED"/>
  <w15:docId w15:val="{9DED5FAA-9207-43CF-A6EE-7DD3285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>Подготовлено экспертами Актион-МЦФЭР</dc:description>
  <cp:lastModifiedBy>Сергей</cp:lastModifiedBy>
  <cp:revision>3</cp:revision>
  <dcterms:created xsi:type="dcterms:W3CDTF">2022-12-02T12:11:00Z</dcterms:created>
  <dcterms:modified xsi:type="dcterms:W3CDTF">2023-06-06T10:26:00Z</dcterms:modified>
</cp:coreProperties>
</file>