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B0" w:rsidRPr="0057443B" w:rsidRDefault="009C430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7443B">
        <w:rPr>
          <w:b/>
          <w:bCs/>
          <w:color w:val="252525"/>
          <w:spacing w:val="-2"/>
          <w:sz w:val="48"/>
          <w:szCs w:val="48"/>
          <w:lang w:val="ru-RU"/>
        </w:rPr>
        <w:t>Инструкция по оказанию первой помощи с применением Аптечки для оказания первой помощи работникам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3654"/>
        <w:gridCol w:w="4907"/>
      </w:tblGrid>
      <w:tr w:rsidR="0019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AB0" w:rsidRDefault="009C43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96AB0" w:rsidRDefault="009C43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вложения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96AB0" w:rsidRDefault="009C43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</w:t>
            </w:r>
          </w:p>
        </w:tc>
      </w:tr>
      <w:tr w:rsidR="00196AB0" w:rsidRPr="0057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Default="009C43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Default="009C43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Маска медицинская нестерильная одноразовая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Применяйте для защиты от инфекций, передающихся воздушно-капельным путем</w:t>
            </w:r>
          </w:p>
        </w:tc>
      </w:tr>
      <w:tr w:rsidR="00196A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Default="009C43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Перчатки медицинские нестерильные, размером не менее 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Default="009C43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Надевайте перед началом оказания первой помощи.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Поменяйте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порвались</w:t>
            </w:r>
            <w:proofErr w:type="spellEnd"/>
          </w:p>
        </w:tc>
      </w:tr>
      <w:tr w:rsidR="00196AB0" w:rsidRPr="0057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Default="009C43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Используйте для выполнения искусственного дыхания при проведении сердечно-легочной реанимации</w:t>
            </w:r>
          </w:p>
        </w:tc>
      </w:tr>
      <w:tr w:rsidR="00196AB0" w:rsidRPr="0057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Default="009C43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Накладывайте на плечо или бедро при сильном артериальном кровотечении выше раны максимально близко к ней, поверх одежды или тканевой подкладки</w:t>
            </w:r>
          </w:p>
        </w:tc>
      </w:tr>
      <w:tr w:rsidR="00196AB0" w:rsidRPr="0057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Default="009C43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Бинт марлевый медицинский размером не менее 5 м х 10 см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Используйте для наложения повязок на разные части тела, для фиксации травмированных конечностей</w:t>
            </w:r>
          </w:p>
        </w:tc>
      </w:tr>
      <w:tr w:rsidR="00196AB0" w:rsidRPr="0057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Default="009C43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Бинт марлевый медицинский размером не менее 7 м х 14 см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196A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96AB0" w:rsidRPr="0057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Default="009C43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Салфетки марлевые медицинские стерильные размером не менее 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 см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N</w:t>
            </w: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Применяйте для закрытия ран и ожоговых поверхностей</w:t>
            </w:r>
          </w:p>
        </w:tc>
      </w:tr>
      <w:tr w:rsidR="00196AB0" w:rsidRPr="0057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Default="009C43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Лейкопластырь фиксирующий рулонный размером не менее 2х500 см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Используйте для закрытия ссадин, потертостей, фиксации стерильных салфеток на ране, наложения </w:t>
            </w:r>
            <w:proofErr w:type="spellStart"/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окклюзионной</w:t>
            </w:r>
            <w:proofErr w:type="spellEnd"/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повязки при ранении груди</w:t>
            </w:r>
          </w:p>
        </w:tc>
      </w:tr>
      <w:tr w:rsidR="00196AB0" w:rsidRPr="0057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Default="009C43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Лейкопластырь бактерицидный размером не менее 1,9х7,2 см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Закрывайте подушечкой пластыря мелкие ссадины и потертости</w:t>
            </w:r>
          </w:p>
        </w:tc>
      </w:tr>
      <w:tr w:rsidR="00196AB0" w:rsidRPr="0057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Default="009C43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Лейкопластырь бактерицидный размером не менее 4х10 см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Отрезайте ножницами кусок пластыря необходимого размера и закрывайте подушечкой пластыря мелкие ссадины и потертости</w:t>
            </w:r>
          </w:p>
        </w:tc>
      </w:tr>
      <w:tr w:rsidR="00196AB0" w:rsidRPr="0057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Default="009C43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Покрывало спасательное изотермическое размером не менее 160х210 см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Закутывайте </w:t>
            </w:r>
            <w:proofErr w:type="spellStart"/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тяжелопострадавшего</w:t>
            </w:r>
            <w:proofErr w:type="spellEnd"/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серебристой стороной к телу, оставляя открытым его лицо</w:t>
            </w:r>
          </w:p>
        </w:tc>
      </w:tr>
      <w:tr w:rsidR="00196AB0" w:rsidRPr="0057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Default="009C43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Default="009C43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Ножницы для разрезания повязок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B0" w:rsidRPr="0057443B" w:rsidRDefault="009C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Применяйте для разрезания одежды для доступа к ранению, отрезания бинтов и </w:t>
            </w:r>
            <w:r w:rsidRPr="0057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лейкопластыря нужной длины, для вскрытия упаковок</w:t>
            </w:r>
          </w:p>
        </w:tc>
      </w:tr>
    </w:tbl>
    <w:p w:rsidR="00196AB0" w:rsidRPr="0057443B" w:rsidRDefault="009C4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После использования аптечки обязательно утилизируйте и восполните ее израсходованные компоненты.</w:t>
      </w:r>
    </w:p>
    <w:p w:rsidR="00196AB0" w:rsidRPr="0057443B" w:rsidRDefault="009C4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3B">
        <w:rPr>
          <w:rFonts w:hAnsi="Times New Roman" w:cs="Times New Roman"/>
          <w:color w:val="000000"/>
          <w:sz w:val="24"/>
          <w:szCs w:val="24"/>
          <w:lang w:val="ru-RU"/>
        </w:rPr>
        <w:t>Телефоны экстренных служб: ______________________________________</w:t>
      </w:r>
    </w:p>
    <w:p w:rsidR="00196AB0" w:rsidRPr="0057443B" w:rsidRDefault="009C430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7443B">
        <w:rPr>
          <w:b/>
          <w:bCs/>
          <w:color w:val="252525"/>
          <w:spacing w:val="-2"/>
          <w:sz w:val="48"/>
          <w:szCs w:val="48"/>
          <w:lang w:val="ru-RU"/>
        </w:rPr>
        <w:t>Общая последовательность действий на месте происшествия (универсальный алгоритм оказания первой помощи)</w:t>
      </w:r>
    </w:p>
    <w:p w:rsidR="00196AB0" w:rsidRPr="0057443B" w:rsidRDefault="00196A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6AB0" w:rsidRPr="0057443B" w:rsidRDefault="009C4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3B">
        <w:rPr>
          <w:rFonts w:hAnsi="Times New Roman" w:cs="Times New Roman"/>
          <w:color w:val="000000"/>
          <w:sz w:val="24"/>
          <w:szCs w:val="24"/>
          <w:lang w:val="ru-RU"/>
        </w:rPr>
        <w:t>Если Вы стали участником или очевидцем происшествия, выполните следующие действия:</w:t>
      </w:r>
    </w:p>
    <w:p w:rsidR="00196AB0" w:rsidRPr="0057443B" w:rsidRDefault="009C4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3B">
        <w:rPr>
          <w:rFonts w:hAnsi="Times New Roman" w:cs="Times New Roman"/>
          <w:color w:val="000000"/>
          <w:sz w:val="24"/>
          <w:szCs w:val="24"/>
          <w:lang w:val="ru-RU"/>
        </w:rPr>
        <w:t>1. Проведите оценку обстановки и обеспечьте безопасные условия для оказания первой помощи</w:t>
      </w:r>
    </w:p>
    <w:p w:rsidR="00196AB0" w:rsidRPr="0057443B" w:rsidRDefault="009C4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3B">
        <w:rPr>
          <w:rFonts w:hAnsi="Times New Roman" w:cs="Times New Roman"/>
          <w:color w:val="000000"/>
          <w:sz w:val="24"/>
          <w:szCs w:val="24"/>
          <w:lang w:val="ru-RU"/>
        </w:rPr>
        <w:t>2. Определите наличие сознания у пострадавшего. При наличии сознания - перейдите к п. 7 Алгоритма.</w:t>
      </w:r>
    </w:p>
    <w:p w:rsidR="00196AB0" w:rsidRPr="0057443B" w:rsidRDefault="009C4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3B">
        <w:rPr>
          <w:rFonts w:hAnsi="Times New Roman" w:cs="Times New Roman"/>
          <w:color w:val="000000"/>
          <w:sz w:val="24"/>
          <w:szCs w:val="24"/>
          <w:lang w:val="ru-RU"/>
        </w:rPr>
        <w:t>3. Восстановите проходимость дыхательных путей пострадавшего и определите признаки жизни (определите наличие нормального дыхания с помощью слуха, зрения и осязания). При наличии дыхания переходите к п. 6 Алгоритма.</w:t>
      </w:r>
    </w:p>
    <w:p w:rsidR="00196AB0" w:rsidRPr="0057443B" w:rsidRDefault="009C4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3B">
        <w:rPr>
          <w:rFonts w:hAnsi="Times New Roman" w:cs="Times New Roman"/>
          <w:color w:val="000000"/>
          <w:sz w:val="24"/>
          <w:szCs w:val="24"/>
          <w:lang w:val="ru-RU"/>
        </w:rPr>
        <w:t>4. Вызовите скорую медицинскую помощь, другие специальные службы. (по тел. 112, 103, 03, или региональным номерам), привлекая помощника или используя громкую связь на телефоне.</w:t>
      </w:r>
    </w:p>
    <w:p w:rsidR="00196AB0" w:rsidRPr="0057443B" w:rsidRDefault="009C4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3B">
        <w:rPr>
          <w:rFonts w:hAnsi="Times New Roman" w:cs="Times New Roman"/>
          <w:color w:val="000000"/>
          <w:sz w:val="24"/>
          <w:szCs w:val="24"/>
          <w:lang w:val="ru-RU"/>
        </w:rPr>
        <w:t>5. Начните проведение сердечно-легочной реанимации путем чередования давления руками на грудину пострадавшего и искусственного дыхания "Рот ко рту", "Рот к носу", с использованием устройства для искусственного дыхания. При появлении признаков жизни переходите к п. 6 Алгоритма.</w:t>
      </w:r>
    </w:p>
    <w:p w:rsidR="00196AB0" w:rsidRPr="0057443B" w:rsidRDefault="009C4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3B">
        <w:rPr>
          <w:rFonts w:hAnsi="Times New Roman" w:cs="Times New Roman"/>
          <w:color w:val="000000"/>
          <w:sz w:val="24"/>
          <w:szCs w:val="24"/>
          <w:lang w:val="ru-RU"/>
        </w:rPr>
        <w:t>6. При появлении (или наличии) признаков жизни придайте пострадавшему устойчивое боковое положение для поддержания проходимости дыхательных путей.</w:t>
      </w:r>
    </w:p>
    <w:p w:rsidR="00196AB0" w:rsidRPr="0057443B" w:rsidRDefault="009C4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3B">
        <w:rPr>
          <w:rFonts w:hAnsi="Times New Roman" w:cs="Times New Roman"/>
          <w:color w:val="000000"/>
          <w:sz w:val="24"/>
          <w:szCs w:val="24"/>
          <w:lang w:val="ru-RU"/>
        </w:rPr>
        <w:t>7. Проведите обзорный осмотр пострадавшего для обнаружения наружного кровотечения и остановите его (выполните прямое давление на рану, наложите давящую повязку). При невозможности или неэффективности этих действий осуществите пальцевое прижатие артерии и наложите кровоостанавливающий жгут; или выполните максимальное сгибание конечности в суставе.</w:t>
      </w:r>
    </w:p>
    <w:p w:rsidR="00196AB0" w:rsidRPr="0057443B" w:rsidRDefault="009C4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3B">
        <w:rPr>
          <w:rFonts w:hAnsi="Times New Roman" w:cs="Times New Roman"/>
          <w:color w:val="000000"/>
          <w:sz w:val="24"/>
          <w:szCs w:val="24"/>
          <w:lang w:val="ru-RU"/>
        </w:rPr>
        <w:t>8. Проведите подробный осмотр пострадавшего для выявления признаков травм и других состояний, угрожающих его жизни и здоровью, окажите первую помощи в случае выявления указанных состояний:</w:t>
      </w:r>
    </w:p>
    <w:p w:rsidR="00196AB0" w:rsidRPr="0057443B" w:rsidRDefault="009C4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3B">
        <w:rPr>
          <w:rFonts w:hAnsi="Times New Roman" w:cs="Times New Roman"/>
          <w:color w:val="000000"/>
          <w:sz w:val="24"/>
          <w:szCs w:val="24"/>
          <w:lang w:val="ru-RU"/>
        </w:rPr>
        <w:t>9. Придайте пострадавшему оптимальное положение тела (для обеспечения ему комфорта и уменьшения степени его страданий).</w:t>
      </w:r>
    </w:p>
    <w:p w:rsidR="00196AB0" w:rsidRPr="0057443B" w:rsidRDefault="009C4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3B">
        <w:rPr>
          <w:rFonts w:hAnsi="Times New Roman" w:cs="Times New Roman"/>
          <w:color w:val="000000"/>
          <w:sz w:val="24"/>
          <w:szCs w:val="24"/>
          <w:lang w:val="ru-RU"/>
        </w:rPr>
        <w:t>10. Постоянно контролируйте состояние пострадавшего (наличие сознания, дыхания и кровообращения) и оказывайте психологическую поддержку.</w:t>
      </w:r>
    </w:p>
    <w:p w:rsidR="00196AB0" w:rsidRPr="0057443B" w:rsidRDefault="009C4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3B">
        <w:rPr>
          <w:rFonts w:hAnsi="Times New Roman" w:cs="Times New Roman"/>
          <w:color w:val="000000"/>
          <w:sz w:val="24"/>
          <w:szCs w:val="24"/>
          <w:lang w:val="ru-RU"/>
        </w:rPr>
        <w:t>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443B">
        <w:rPr>
          <w:rFonts w:hAnsi="Times New Roman" w:cs="Times New Roman"/>
          <w:color w:val="000000"/>
          <w:sz w:val="24"/>
          <w:szCs w:val="24"/>
          <w:lang w:val="ru-RU"/>
        </w:rPr>
        <w:t>Передайте пострадавшего бригаде скорой медицинской помощи, другим специальным службам, сотрудники которых обязаны оказывать первую помощь, сообщив им необходимую информацию.</w:t>
      </w:r>
      <w:r w:rsidR="0057443B">
        <w:rPr>
          <w:rFonts w:hAnsi="Times New Roman" w:cs="Times New Roman"/>
          <w:color w:val="000000"/>
          <w:sz w:val="24"/>
          <w:szCs w:val="24"/>
          <w:lang w:val="ru-RU"/>
        </w:rPr>
        <w:t xml:space="preserve"> Рисунки на следующей странице:</w:t>
      </w:r>
      <w:bookmarkStart w:id="0" w:name="_GoBack"/>
      <w:bookmarkEnd w:id="0"/>
    </w:p>
    <w:p w:rsidR="00196AB0" w:rsidRPr="0057443B" w:rsidRDefault="009C4308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4" cy="19297454"/>
            <wp:effectExtent l="0" t="0" r="0" b="0"/>
            <wp:docPr id="1" name="Picture 1" descr="/api/doc/v1/image/-29935257?moduleId=118&amp;id=9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9935257?moduleId=118&amp;id=911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1929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AB0" w:rsidRPr="0057443B" w:rsidRDefault="00196A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6AB0" w:rsidRPr="0057443B" w:rsidRDefault="00196A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96AB0" w:rsidRPr="0057443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96AB0"/>
    <w:rsid w:val="002D33B1"/>
    <w:rsid w:val="002D3591"/>
    <w:rsid w:val="003514A0"/>
    <w:rsid w:val="004F7E17"/>
    <w:rsid w:val="0057443B"/>
    <w:rsid w:val="005A05CE"/>
    <w:rsid w:val="00653AF6"/>
    <w:rsid w:val="009C430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D6ED"/>
  <w15:docId w15:val="{9DED5FAA-9207-43CF-A6EE-7DD32853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:description>Подготовлено экспертами Актион-МЦФЭР</dc:description>
  <cp:lastModifiedBy>Сергей</cp:lastModifiedBy>
  <cp:revision>3</cp:revision>
  <dcterms:created xsi:type="dcterms:W3CDTF">2022-12-02T12:11:00Z</dcterms:created>
  <dcterms:modified xsi:type="dcterms:W3CDTF">2023-06-06T10:26:00Z</dcterms:modified>
</cp:coreProperties>
</file>